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bidi w:val="0"/>
        <w:ind w:left="7400" w:leftChars="3700" w:firstLine="3754" w:firstLineChars="1877"/>
        <w:jc w:val="both"/>
        <w:rPr>
          <w:rFonts w:hint="default" w:ascii="Times New Roman" w:hAnsi="Times New Roman" w:cs="Times New Roman"/>
          <w:b/>
          <w:sz w:val="22"/>
          <w:szCs w:val="22"/>
          <w:lang w:val="ro-RO"/>
        </w:rPr>
      </w:pPr>
      <w:r>
        <w:rPr>
          <w:rFonts w:ascii="Trebuchet MS" w:hAnsi="Trebuchet MS"/>
        </w:rPr>
        <w:tab/>
      </w:r>
      <w:r>
        <w:rPr>
          <w:rFonts w:hint="default" w:ascii="Trebuchet MS" w:hAnsi="Trebuchet MS"/>
          <w:lang w:val="ro-RO"/>
        </w:rPr>
        <w:t xml:space="preserve">                                                                  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Anex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ro-RO"/>
        </w:rPr>
        <w:t>a 1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 xml:space="preserve"> la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ro-RO"/>
        </w:rPr>
        <w:t>Procedură</w:t>
      </w: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ROMÂNIA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ab/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ab/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ab/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ab/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ab/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ab/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en-US"/>
        </w:rPr>
        <w:t xml:space="preserve">       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              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ro-RO"/>
        </w:rPr>
        <w:t xml:space="preserve">      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 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ro-RO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 Aprobat,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JUDEŢUL HUNEDOARA                                                  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en-US"/>
        </w:rPr>
        <w:t xml:space="preserve">   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ro-RO"/>
        </w:rPr>
        <w:t xml:space="preserve">    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en-US"/>
        </w:rPr>
        <w:t xml:space="preserve">     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ro-RO"/>
        </w:rPr>
        <w:t xml:space="preserve">     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en-US"/>
        </w:rPr>
        <w:t xml:space="preserve"> 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ro-RO"/>
        </w:rPr>
        <w:t xml:space="preserve">  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  PRIMAR </w:t>
      </w:r>
    </w:p>
    <w:p>
      <w:pPr>
        <w:pStyle w:val="2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eastAsia="Times New Roman" w:cs="Times New Roman"/>
          <w:b/>
          <w:bCs/>
          <w:i w:val="0"/>
          <w:iCs w:val="0"/>
          <w:color w:val="auto"/>
          <w:sz w:val="22"/>
          <w:szCs w:val="22"/>
          <w:lang w:val="en-US"/>
        </w:rPr>
      </w:pP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olor w:val="auto"/>
          <w:sz w:val="22"/>
          <w:szCs w:val="22"/>
          <w:lang w:val="en-US"/>
        </w:rPr>
        <w:t xml:space="preserve">MUNICIPIUL PETROŞANI                                               </w:t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olor w:val="auto"/>
          <w:sz w:val="22"/>
          <w:szCs w:val="22"/>
          <w:lang w:val="ro-RO"/>
        </w:rPr>
        <w:t xml:space="preserve">                 </w:t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olor w:val="auto"/>
          <w:sz w:val="22"/>
          <w:szCs w:val="22"/>
          <w:lang w:val="en-US"/>
        </w:rPr>
        <w:t>Florin Tiberiu Iacob – Ridzi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  <w:lang w:val="en-US"/>
        </w:rPr>
        <w:t xml:space="preserve">COMPATIMENT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RESURSE UMANE</w:t>
      </w: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tabs>
          <w:tab w:val="center" w:pos="4536"/>
          <w:tab w:val="left" w:pos="5355"/>
          <w:tab w:val="right" w:pos="9072"/>
        </w:tabs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CERERE DE TRANSFER</w:t>
      </w: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center" w:pos="4536"/>
          <w:tab w:val="left" w:pos="5355"/>
          <w:tab w:val="right" w:pos="9072"/>
        </w:tabs>
        <w:spacing w:line="360" w:lineRule="auto"/>
        <w:ind w:left="550" w:hanging="550" w:hangingChars="250"/>
        <w:jc w:val="left"/>
        <w:rPr>
          <w:rFonts w:hint="default" w:ascii="Times New Roman" w:hAnsi="Times New Roman" w:cs="Times New Roman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  <w:lang w:val="ro-RO"/>
        </w:rPr>
        <w:tab/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ab/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ab/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Subsemnatul/a…………………………………………………………………………………………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>....</w:t>
      </w:r>
    </w:p>
    <w:p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domiciliat/ă ………………………………………………………………………………………………………………………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>p</w:t>
      </w:r>
      <w:r>
        <w:rPr>
          <w:rFonts w:hint="default" w:ascii="Times New Roman" w:hAnsi="Times New Roman" w:cs="Times New Roman"/>
          <w:sz w:val="22"/>
          <w:szCs w:val="22"/>
        </w:rPr>
        <w:t>osesor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>/posesoare</w:t>
      </w:r>
      <w:r>
        <w:rPr>
          <w:rFonts w:hint="default" w:ascii="Times New Roman" w:hAnsi="Times New Roman" w:cs="Times New Roman"/>
          <w:sz w:val="22"/>
          <w:szCs w:val="22"/>
        </w:rPr>
        <w:t xml:space="preserve"> a 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>BI/</w:t>
      </w:r>
      <w:r>
        <w:rPr>
          <w:rFonts w:hint="default" w:ascii="Times New Roman" w:hAnsi="Times New Roman" w:cs="Times New Roman"/>
          <w:sz w:val="22"/>
          <w:szCs w:val="22"/>
        </w:rPr>
        <w:t>CI seria………nr………..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>........</w:t>
      </w:r>
      <w:r>
        <w:rPr>
          <w:rFonts w:hint="default" w:ascii="Times New Roman" w:hAnsi="Times New Roman" w:cs="Times New Roman"/>
          <w:sz w:val="22"/>
          <w:szCs w:val="22"/>
        </w:rPr>
        <w:t>, angajat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>/ă</w:t>
      </w:r>
      <w:r>
        <w:rPr>
          <w:rFonts w:hint="default" w:ascii="Times New Roman" w:hAnsi="Times New Roman" w:cs="Times New Roman"/>
          <w:sz w:val="22"/>
          <w:szCs w:val="22"/>
        </w:rPr>
        <w:t xml:space="preserve"> în prezent în cadrul …………….…………………………………………………………………………………………pe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funcția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publică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>/funcția contractuală</w:t>
      </w:r>
      <w:r>
        <w:rPr>
          <w:rFonts w:hint="default" w:ascii="Times New Roman" w:hAnsi="Times New Roman" w:cs="Times New Roman"/>
          <w:sz w:val="22"/>
          <w:szCs w:val="22"/>
        </w:rPr>
        <w:t>…………………..…………………………………………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............ </w:t>
      </w:r>
      <w:r>
        <w:rPr>
          <w:rFonts w:hint="default" w:ascii="Times New Roman" w:hAnsi="Times New Roman" w:cs="Times New Roman"/>
          <w:sz w:val="22"/>
          <w:szCs w:val="22"/>
        </w:rPr>
        <w:t>formulez prezenta cerere, în vederea realizării transferului, la cerere, pe funcția publică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de…………………………………………………………………………………………………………din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cadrul…………………………………………………………………………………………….(denumirea structurii) – 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>Municipiul Petroșani</w:t>
      </w:r>
      <w:r>
        <w:rPr>
          <w:rFonts w:hint="default" w:ascii="Times New Roman" w:hAnsi="Times New Roman" w:cs="Times New Roman"/>
          <w:sz w:val="22"/>
          <w:szCs w:val="22"/>
        </w:rPr>
        <w:t>, cu respectarea dispozițiilor art. 502 alin. (1) lit. c) şi art. 506 alin. (1) lit. b) şi alin.(9)</w:t>
      </w:r>
      <w:r>
        <w:rPr>
          <w:rFonts w:hint="default"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din Ordonanța de urgență a Guvernului nr. 57/2019 privind Codul administrativ, cu modificările și completările ulterioare.</w:t>
      </w:r>
    </w:p>
    <w:p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Anexez prezentei următoarele documente:</w:t>
      </w: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</w:t>
      </w: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</w:t>
      </w: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</w:t>
      </w: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</w:t>
      </w: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</w:t>
      </w: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</w:t>
      </w: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</w:t>
      </w: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</w:t>
      </w: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</w:t>
      </w: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</w:t>
      </w: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</w:t>
      </w: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</w:t>
      </w: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__________________________________</w:t>
      </w: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_________________________________</w:t>
      </w: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center" w:pos="4536"/>
          <w:tab w:val="left" w:pos="5355"/>
          <w:tab w:val="right" w:pos="9072"/>
        </w:tabs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Data,                                                                                        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                                               </w:t>
      </w:r>
      <w:r>
        <w:rPr>
          <w:rFonts w:hint="default" w:ascii="Times New Roman" w:hAnsi="Times New Roman" w:cs="Times New Roman"/>
          <w:sz w:val="22"/>
          <w:szCs w:val="22"/>
        </w:rPr>
        <w:t xml:space="preserve">  Semnătura,</w:t>
      </w:r>
    </w:p>
    <w:p>
      <w:pPr>
        <w:bidi w:val="0"/>
        <w:jc w:val="both"/>
        <w:rPr>
          <w:rFonts w:hint="default" w:ascii="Times New Roman" w:hAnsi="Times New Roman" w:cs="Times New Roman"/>
          <w:sz w:val="22"/>
          <w:szCs w:val="22"/>
        </w:rPr>
        <w:sectPr>
          <w:footerReference r:id="rId3" w:type="default"/>
          <w:pgSz w:w="11900" w:h="16840"/>
          <w:pgMar w:top="480" w:right="1120" w:bottom="1260" w:left="1180" w:header="0" w:footer="996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720" w:right="720" w:bottom="720" w:left="1287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spacing w:line="14" w:lineRule="auto"/>
      <w:rPr>
        <w:sz w:val="17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6D17395"/>
    <w:rsid w:val="2F21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uiPriority w:val="0"/>
    <w:pPr>
      <w:shd w:val="clear" w:color="auto" w:fill="000080"/>
    </w:pPr>
  </w:style>
  <w:style w:type="paragraph" w:styleId="30">
    <w:name w:val="E-mail Signature"/>
    <w:basedOn w:val="1"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uiPriority w:val="0"/>
    <w:rPr>
      <w:vertAlign w:val="superscript"/>
    </w:rPr>
  </w:style>
  <w:style w:type="paragraph" w:styleId="33">
    <w:name w:val="endnote text"/>
    <w:basedOn w:val="1"/>
    <w:uiPriority w:val="0"/>
    <w:pPr>
      <w:snapToGrid w:val="0"/>
      <w:jc w:val="left"/>
    </w:pPr>
  </w:style>
  <w:style w:type="paragraph" w:styleId="34">
    <w:name w:val="envelope address"/>
    <w:basedOn w:val="1"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uiPriority w:val="0"/>
    <w:rPr>
      <w:vertAlign w:val="superscript"/>
    </w:rPr>
  </w:style>
  <w:style w:type="paragraph" w:styleId="39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uiPriority w:val="0"/>
  </w:style>
  <w:style w:type="paragraph" w:styleId="42">
    <w:name w:val="HTML Address"/>
    <w:basedOn w:val="1"/>
    <w:uiPriority w:val="0"/>
    <w:rPr>
      <w:i/>
      <w:iCs/>
    </w:rPr>
  </w:style>
  <w:style w:type="character" w:styleId="43">
    <w:name w:val="HTML Cite"/>
    <w:basedOn w:val="11"/>
    <w:uiPriority w:val="0"/>
    <w:rPr>
      <w:i/>
      <w:iCs/>
    </w:rPr>
  </w:style>
  <w:style w:type="character" w:styleId="44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2024-01-04T07:00:00Z</dcterms:created>
  <dc:creator>Iulia Popescu</dc:creator>
  <cp:lastModifiedBy>Iulia Popescu</cp:lastModifiedBy>
  <dcterms:modified xsi:type="dcterms:W3CDTF">2024-02-28T08:46:28Z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2057-12.2.0.13489</vt:lpwstr>
  </property>
  <property fmtid="{D5CDD505-2E9C-101B-9397-08002B2CF9AE}" pid="3" name="ICV">
    <vt:lpwstr>F6C0C1595E484741B5544DC89F89BAAE_12</vt:lpwstr>
  </property>
</Properties>
</file>